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BEEF31" w14:textId="63F56F7A" w:rsidR="008845C1" w:rsidRPr="00C3200E" w:rsidRDefault="00DF3BF4" w:rsidP="00DF3BF4">
      <w:pPr>
        <w:spacing w:after="0" w:line="240" w:lineRule="auto"/>
        <w:ind w:left="851" w:right="-1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val="ky-KG" w:eastAsia="ru-RU"/>
        </w:rPr>
        <w:tab/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val="ky-KG" w:eastAsia="ru-RU"/>
        </w:rPr>
        <w:tab/>
      </w:r>
      <w:r w:rsidR="008845C1" w:rsidRPr="00C3200E">
        <w:rPr>
          <w:rFonts w:ascii="Times New Roman" w:eastAsia="Times New Roman" w:hAnsi="Times New Roman"/>
          <w:bCs/>
          <w:color w:val="000000"/>
          <w:sz w:val="28"/>
          <w:szCs w:val="28"/>
          <w:lang w:val="ky-KG" w:eastAsia="ru-RU"/>
        </w:rPr>
        <w:t>Проект</w:t>
      </w:r>
    </w:p>
    <w:p w14:paraId="09EB325A" w14:textId="77777777" w:rsidR="008845C1" w:rsidRPr="00C3200E" w:rsidRDefault="008845C1" w:rsidP="008845C1">
      <w:pPr>
        <w:spacing w:after="0" w:line="240" w:lineRule="auto"/>
        <w:ind w:left="851" w:right="851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ky-KG" w:eastAsia="ru-RU"/>
        </w:rPr>
      </w:pPr>
    </w:p>
    <w:p w14:paraId="1EF74A70" w14:textId="77777777" w:rsidR="008845C1" w:rsidRPr="00C3200E" w:rsidRDefault="008845C1" w:rsidP="008845C1">
      <w:pPr>
        <w:spacing w:after="0" w:line="240" w:lineRule="auto"/>
        <w:ind w:left="851" w:right="851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ky-KG" w:eastAsia="ru-RU"/>
        </w:rPr>
      </w:pPr>
    </w:p>
    <w:p w14:paraId="5C6CA0BB" w14:textId="77777777" w:rsidR="00DF3BF4" w:rsidRPr="00C3200E" w:rsidRDefault="008845C1" w:rsidP="008845C1">
      <w:pPr>
        <w:spacing w:after="0" w:line="240" w:lineRule="auto"/>
        <w:ind w:left="851" w:right="851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ky-KG" w:eastAsia="ru-RU"/>
        </w:rPr>
      </w:pPr>
      <w:r w:rsidRPr="00C3200E">
        <w:rPr>
          <w:rFonts w:ascii="Times New Roman" w:eastAsia="Times New Roman" w:hAnsi="Times New Roman"/>
          <w:b/>
          <w:bCs/>
          <w:color w:val="000000"/>
          <w:sz w:val="28"/>
          <w:szCs w:val="28"/>
          <w:lang w:val="ky-KG" w:eastAsia="ru-RU"/>
        </w:rPr>
        <w:t xml:space="preserve">ПОСТАНОВЛЕНИЕ </w:t>
      </w:r>
      <w:r w:rsidR="00A46ED9" w:rsidRPr="00C3200E">
        <w:rPr>
          <w:rFonts w:ascii="Times New Roman" w:eastAsia="Times New Roman" w:hAnsi="Times New Roman"/>
          <w:b/>
          <w:bCs/>
          <w:color w:val="000000"/>
          <w:sz w:val="28"/>
          <w:szCs w:val="28"/>
          <w:lang w:val="ky-KG" w:eastAsia="ru-RU"/>
        </w:rPr>
        <w:t>КАБИНЕТА МИНИСТРОВ</w:t>
      </w:r>
      <w:r w:rsidRPr="00C3200E">
        <w:rPr>
          <w:rFonts w:ascii="Times New Roman" w:eastAsia="Times New Roman" w:hAnsi="Times New Roman"/>
          <w:b/>
          <w:bCs/>
          <w:color w:val="000000"/>
          <w:sz w:val="28"/>
          <w:szCs w:val="28"/>
          <w:lang w:val="ky-KG" w:eastAsia="ru-RU"/>
        </w:rPr>
        <w:t xml:space="preserve"> </w:t>
      </w:r>
    </w:p>
    <w:p w14:paraId="0FEF76D1" w14:textId="750BB005" w:rsidR="008845C1" w:rsidRDefault="008845C1" w:rsidP="008845C1">
      <w:pPr>
        <w:spacing w:after="0" w:line="240" w:lineRule="auto"/>
        <w:ind w:left="851" w:right="851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ky-KG" w:eastAsia="ru-RU"/>
        </w:rPr>
      </w:pPr>
      <w:r w:rsidRPr="00C3200E">
        <w:rPr>
          <w:rFonts w:ascii="Times New Roman" w:eastAsia="Times New Roman" w:hAnsi="Times New Roman"/>
          <w:b/>
          <w:bCs/>
          <w:color w:val="000000"/>
          <w:sz w:val="28"/>
          <w:szCs w:val="28"/>
          <w:lang w:val="ky-KG" w:eastAsia="ru-RU"/>
        </w:rPr>
        <w:t>КЫРГЫЗСКОЙ РЕСПУБЛИКИ</w:t>
      </w:r>
    </w:p>
    <w:p w14:paraId="08B47B0C" w14:textId="77777777" w:rsidR="002C5B06" w:rsidRPr="00C3200E" w:rsidRDefault="002C5B06" w:rsidP="008845C1">
      <w:pPr>
        <w:spacing w:after="0" w:line="240" w:lineRule="auto"/>
        <w:ind w:left="851" w:right="851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ky-KG" w:eastAsia="ru-RU"/>
        </w:rPr>
      </w:pPr>
    </w:p>
    <w:p w14:paraId="2C412D07" w14:textId="77777777" w:rsidR="009B392A" w:rsidRPr="00C3200E" w:rsidRDefault="009B392A" w:rsidP="009B392A">
      <w:pPr>
        <w:spacing w:after="0" w:line="240" w:lineRule="auto"/>
        <w:ind w:right="-2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ky-KG" w:eastAsia="ru-RU"/>
        </w:rPr>
      </w:pPr>
      <w:r w:rsidRPr="00C3200E">
        <w:rPr>
          <w:rFonts w:ascii="Times New Roman" w:eastAsia="Times New Roman" w:hAnsi="Times New Roman"/>
          <w:b/>
          <w:bCs/>
          <w:color w:val="000000"/>
          <w:sz w:val="28"/>
          <w:szCs w:val="28"/>
          <w:lang w:val="ky-KG" w:eastAsia="ru-RU"/>
        </w:rPr>
        <w:t>«Об утверждении Положения о страховом пуле обязательного страхования жилых помещений от пожара и стихийных бедствий»</w:t>
      </w:r>
    </w:p>
    <w:p w14:paraId="5D1E93E1" w14:textId="77777777" w:rsidR="008845C1" w:rsidRPr="00C3200E" w:rsidRDefault="008845C1" w:rsidP="008845C1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791BF547" w14:textId="740D65F5" w:rsidR="008845C1" w:rsidRPr="00C3200E" w:rsidRDefault="008845C1" w:rsidP="008845C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320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</w:t>
      </w:r>
      <w:r w:rsidR="00504142" w:rsidRPr="00C320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соответствии с</w:t>
      </w:r>
      <w:r w:rsidR="009B392A" w:rsidRPr="00C320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Законом Кыргызской Республики </w:t>
      </w:r>
      <w:r w:rsidR="002C5B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            </w:t>
      </w:r>
      <w:r w:rsidR="009B392A" w:rsidRPr="00C320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«Об обязательном страховании жилых помещений от пожара и стихийных бедствий»</w:t>
      </w:r>
      <w:r w:rsidR="00504142" w:rsidRPr="00C320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r w:rsidRPr="002C5B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статьями </w:t>
      </w:r>
      <w:r w:rsidR="002C5B06" w:rsidRPr="002C5B06">
        <w:rPr>
          <w:rFonts w:ascii="Times New Roman" w:hAnsi="Times New Roman"/>
          <w:sz w:val="28"/>
          <w:szCs w:val="28"/>
        </w:rPr>
        <w:t>13,</w:t>
      </w:r>
      <w:r w:rsidRPr="002C5B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hyperlink r:id="rId8" w:anchor="st_17" w:history="1">
        <w:r w:rsidRPr="002C5B06"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17</w:t>
        </w:r>
      </w:hyperlink>
      <w:r w:rsidRPr="002C5B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конституционного Закона Кыргыз</w:t>
      </w:r>
      <w:r w:rsidR="002C5B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ской Республики «О Кабинете Министров</w:t>
      </w:r>
      <w:r w:rsidRPr="00C320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Кыргызской Республики»</w:t>
      </w:r>
      <w:r w:rsidR="00B06B23" w:rsidRPr="00C320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Pr="00C320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2C5B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</w:t>
      </w:r>
      <w:r w:rsidR="00AC4527" w:rsidRPr="00C320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Кабинет Министров </w:t>
      </w:r>
      <w:r w:rsidRPr="00C320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Кыргызской Республики постановляет:</w:t>
      </w:r>
    </w:p>
    <w:p w14:paraId="409D9D21" w14:textId="77777777" w:rsidR="005B7B7F" w:rsidRPr="00C3200E" w:rsidRDefault="005B7B7F" w:rsidP="00052617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79A1CA09" w14:textId="77777777" w:rsidR="008845C1" w:rsidRPr="00C3200E" w:rsidRDefault="008845C1" w:rsidP="00DF3BF4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320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Утвердить:</w:t>
      </w:r>
    </w:p>
    <w:p w14:paraId="4ED0AD4F" w14:textId="2B66143A" w:rsidR="008845C1" w:rsidRPr="00C3200E" w:rsidRDefault="009B392A" w:rsidP="009B392A">
      <w:pPr>
        <w:spacing w:after="0" w:line="240" w:lineRule="auto"/>
        <w:ind w:right="-2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320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="00DF3BF4" w:rsidRPr="00C320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1. </w:t>
      </w:r>
      <w:r w:rsidR="005C14DC" w:rsidRPr="00C320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Положение</w:t>
      </w:r>
      <w:r w:rsidRPr="00C320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 страховом пуле обязательного страхования жилых помещений от пожара и стихийных </w:t>
      </w:r>
      <w:r w:rsidR="002A5179" w:rsidRPr="00C320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бедствий» согласно</w:t>
      </w:r>
      <w:r w:rsidR="008845C1" w:rsidRPr="00C320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C320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</w:t>
      </w:r>
      <w:r w:rsidR="008845C1" w:rsidRPr="00C320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риложению 1;</w:t>
      </w:r>
    </w:p>
    <w:p w14:paraId="10A80A6D" w14:textId="5C4B5C7F" w:rsidR="008845C1" w:rsidRPr="00C3200E" w:rsidRDefault="005B7B7F" w:rsidP="008845C1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C3200E">
        <w:rPr>
          <w:rFonts w:ascii="Times New Roman" w:hAnsi="Times New Roman"/>
          <w:sz w:val="28"/>
          <w:szCs w:val="28"/>
        </w:rPr>
        <w:tab/>
      </w:r>
      <w:r w:rsidR="009B392A" w:rsidRPr="00C3200E">
        <w:rPr>
          <w:rFonts w:ascii="Times New Roman" w:hAnsi="Times New Roman"/>
          <w:sz w:val="28"/>
          <w:szCs w:val="28"/>
        </w:rPr>
        <w:t>2</w:t>
      </w:r>
      <w:r w:rsidRPr="00C3200E">
        <w:rPr>
          <w:rFonts w:ascii="Times New Roman" w:hAnsi="Times New Roman"/>
          <w:sz w:val="28"/>
          <w:szCs w:val="28"/>
        </w:rPr>
        <w:t>. Настоящее постановление вступает в силу по истечении пятнадцати дней со дня официального опубликования.</w:t>
      </w:r>
    </w:p>
    <w:p w14:paraId="19A4AB27" w14:textId="0622B6B6" w:rsidR="008845C1" w:rsidRPr="00C3200E" w:rsidRDefault="008845C1" w:rsidP="008845C1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7ADF4FAE" w14:textId="77777777" w:rsidR="00B06B23" w:rsidRPr="00C3200E" w:rsidRDefault="00B06B23" w:rsidP="008845C1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6EA508CA" w14:textId="3C7432BB" w:rsidR="002C3705" w:rsidRPr="00C3200E" w:rsidRDefault="00D047D5" w:rsidP="002C3705">
      <w:pPr>
        <w:pStyle w:val="ab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Председатель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ab/>
      </w:r>
      <w:bookmarkStart w:id="0" w:name="_GoBack"/>
      <w:bookmarkEnd w:id="0"/>
      <w:r w:rsidR="002C5B06">
        <w:rPr>
          <w:rFonts w:ascii="Times New Roman" w:hAnsi="Times New Roman"/>
          <w:b/>
          <w:bCs/>
          <w:sz w:val="28"/>
          <w:szCs w:val="28"/>
          <w:lang w:eastAsia="ru-RU"/>
        </w:rPr>
        <w:tab/>
      </w:r>
      <w:r w:rsidR="002C5B06">
        <w:rPr>
          <w:rFonts w:ascii="Times New Roman" w:hAnsi="Times New Roman"/>
          <w:b/>
          <w:bCs/>
          <w:sz w:val="28"/>
          <w:szCs w:val="28"/>
          <w:lang w:eastAsia="ru-RU"/>
        </w:rPr>
        <w:tab/>
      </w:r>
      <w:r w:rsidR="002C5B06">
        <w:rPr>
          <w:rFonts w:ascii="Times New Roman" w:hAnsi="Times New Roman"/>
          <w:b/>
          <w:bCs/>
          <w:sz w:val="28"/>
          <w:szCs w:val="28"/>
          <w:lang w:eastAsia="ru-RU"/>
        </w:rPr>
        <w:tab/>
      </w:r>
      <w:r w:rsidR="002C3705" w:rsidRPr="00C3200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А.У. </w:t>
      </w:r>
      <w:proofErr w:type="spellStart"/>
      <w:r w:rsidR="002C3705" w:rsidRPr="00C3200E">
        <w:rPr>
          <w:rFonts w:ascii="Times New Roman" w:hAnsi="Times New Roman"/>
          <w:b/>
          <w:bCs/>
          <w:sz w:val="28"/>
          <w:szCs w:val="28"/>
          <w:lang w:eastAsia="ru-RU"/>
        </w:rPr>
        <w:t>Жапаров</w:t>
      </w:r>
      <w:proofErr w:type="spellEnd"/>
    </w:p>
    <w:p w14:paraId="48A55521" w14:textId="6986638D" w:rsidR="00C3200E" w:rsidRDefault="00C3200E" w:rsidP="002C3705">
      <w:pPr>
        <w:pStyle w:val="ab"/>
        <w:rPr>
          <w:sz w:val="24"/>
          <w:szCs w:val="24"/>
          <w:lang w:eastAsia="ru-RU"/>
        </w:rPr>
      </w:pPr>
    </w:p>
    <w:p w14:paraId="6355743F" w14:textId="10A158C9" w:rsidR="00E65556" w:rsidRPr="00C3200E" w:rsidRDefault="00E65556" w:rsidP="00C3200E">
      <w:pPr>
        <w:tabs>
          <w:tab w:val="left" w:pos="3264"/>
        </w:tabs>
        <w:rPr>
          <w:lang w:eastAsia="ru-RU"/>
        </w:rPr>
      </w:pPr>
    </w:p>
    <w:sectPr w:rsidR="00E65556" w:rsidRPr="00C3200E" w:rsidSect="00D047D5">
      <w:footerReference w:type="default" r:id="rId9"/>
      <w:pgSz w:w="11906" w:h="16838"/>
      <w:pgMar w:top="1134" w:right="1134" w:bottom="1134" w:left="1701" w:header="709" w:footer="6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7F9A1D" w14:textId="77777777" w:rsidR="00C16FB6" w:rsidRDefault="00C16FB6" w:rsidP="00B81DAA">
      <w:pPr>
        <w:spacing w:after="0" w:line="240" w:lineRule="auto"/>
      </w:pPr>
      <w:r>
        <w:separator/>
      </w:r>
    </w:p>
  </w:endnote>
  <w:endnote w:type="continuationSeparator" w:id="0">
    <w:p w14:paraId="020FC3E5" w14:textId="77777777" w:rsidR="00C16FB6" w:rsidRDefault="00C16FB6" w:rsidP="00B81D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A66BEB" w14:textId="77777777" w:rsidR="00D047D5" w:rsidRDefault="00D047D5">
    <w:pPr>
      <w:pStyle w:val="a6"/>
      <w:rPr>
        <w:rFonts w:ascii="Times New Roman" w:hAnsi="Times New Roman"/>
        <w:sz w:val="20"/>
        <w:szCs w:val="20"/>
      </w:rPr>
    </w:pPr>
  </w:p>
  <w:p w14:paraId="611D1B64" w14:textId="00EB8C25" w:rsidR="00D047D5" w:rsidRPr="00D047D5" w:rsidRDefault="00D047D5">
    <w:pPr>
      <w:pStyle w:val="a6"/>
      <w:rPr>
        <w:rFonts w:ascii="Times New Roman" w:hAnsi="Times New Roman"/>
        <w:sz w:val="20"/>
        <w:szCs w:val="20"/>
      </w:rPr>
    </w:pPr>
    <w:r w:rsidRPr="00D047D5">
      <w:rPr>
        <w:rFonts w:ascii="Times New Roman" w:hAnsi="Times New Roman"/>
        <w:sz w:val="20"/>
        <w:szCs w:val="20"/>
      </w:rPr>
      <w:t>Министр экономики и коммерции</w:t>
    </w:r>
  </w:p>
  <w:p w14:paraId="2CFCFFBC" w14:textId="67AF6FE9" w:rsidR="00D047D5" w:rsidRPr="00D047D5" w:rsidRDefault="00D047D5">
    <w:pPr>
      <w:pStyle w:val="a6"/>
      <w:rPr>
        <w:rFonts w:ascii="Times New Roman" w:hAnsi="Times New Roman"/>
        <w:sz w:val="20"/>
        <w:szCs w:val="20"/>
      </w:rPr>
    </w:pPr>
    <w:r w:rsidRPr="00D047D5">
      <w:rPr>
        <w:rFonts w:ascii="Times New Roman" w:hAnsi="Times New Roman"/>
        <w:sz w:val="20"/>
        <w:szCs w:val="20"/>
      </w:rPr>
      <w:t>Кыргызской Республики</w:t>
    </w:r>
    <w:r w:rsidRPr="00D047D5">
      <w:rPr>
        <w:rFonts w:ascii="Times New Roman" w:hAnsi="Times New Roman"/>
        <w:sz w:val="20"/>
        <w:szCs w:val="20"/>
      </w:rPr>
      <w:tab/>
    </w:r>
    <w:r w:rsidRPr="00D047D5">
      <w:rPr>
        <w:rFonts w:ascii="Times New Roman" w:hAnsi="Times New Roman"/>
        <w:sz w:val="20"/>
        <w:szCs w:val="20"/>
      </w:rPr>
      <w:tab/>
    </w:r>
    <w:proofErr w:type="spellStart"/>
    <w:r w:rsidRPr="00D047D5">
      <w:rPr>
        <w:rFonts w:ascii="Times New Roman" w:hAnsi="Times New Roman"/>
        <w:sz w:val="20"/>
        <w:szCs w:val="20"/>
      </w:rPr>
      <w:t>Д.Дж</w:t>
    </w:r>
    <w:proofErr w:type="spellEnd"/>
    <w:r w:rsidRPr="00D047D5">
      <w:rPr>
        <w:rFonts w:ascii="Times New Roman" w:hAnsi="Times New Roman"/>
        <w:sz w:val="20"/>
        <w:szCs w:val="20"/>
      </w:rPr>
      <w:t xml:space="preserve">. </w:t>
    </w:r>
    <w:proofErr w:type="spellStart"/>
    <w:r w:rsidRPr="00D047D5">
      <w:rPr>
        <w:rFonts w:ascii="Times New Roman" w:hAnsi="Times New Roman"/>
        <w:sz w:val="20"/>
        <w:szCs w:val="20"/>
      </w:rPr>
      <w:t>Амангельдиев</w:t>
    </w:r>
    <w:proofErr w:type="spellEnd"/>
  </w:p>
  <w:p w14:paraId="5065287E" w14:textId="7A5EAF0C" w:rsidR="00D047D5" w:rsidRPr="00D047D5" w:rsidRDefault="00D047D5">
    <w:pPr>
      <w:pStyle w:val="a6"/>
      <w:rPr>
        <w:rFonts w:ascii="Times New Roman" w:hAnsi="Times New Roman"/>
        <w:sz w:val="20"/>
        <w:szCs w:val="20"/>
      </w:rPr>
    </w:pPr>
    <w:r w:rsidRPr="00D047D5">
      <w:rPr>
        <w:rFonts w:ascii="Times New Roman" w:hAnsi="Times New Roman"/>
        <w:sz w:val="20"/>
        <w:szCs w:val="20"/>
      </w:rPr>
      <w:tab/>
    </w:r>
    <w:r w:rsidRPr="00D047D5">
      <w:rPr>
        <w:rFonts w:ascii="Times New Roman" w:hAnsi="Times New Roman"/>
        <w:sz w:val="20"/>
        <w:szCs w:val="20"/>
      </w:rPr>
      <w:tab/>
      <w:t>___________2022г.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53E7D5" w14:textId="77777777" w:rsidR="00C16FB6" w:rsidRDefault="00C16FB6" w:rsidP="00B81DAA">
      <w:pPr>
        <w:spacing w:after="0" w:line="240" w:lineRule="auto"/>
      </w:pPr>
      <w:r>
        <w:separator/>
      </w:r>
    </w:p>
  </w:footnote>
  <w:footnote w:type="continuationSeparator" w:id="0">
    <w:p w14:paraId="4586090C" w14:textId="77777777" w:rsidR="00C16FB6" w:rsidRDefault="00C16FB6" w:rsidP="00B81D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671192"/>
    <w:multiLevelType w:val="hybridMultilevel"/>
    <w:tmpl w:val="191822CA"/>
    <w:lvl w:ilvl="0" w:tplc="306858D4">
      <w:start w:val="65535"/>
      <w:numFmt w:val="bullet"/>
      <w:suff w:val="space"/>
      <w:lvlText w:val="-"/>
      <w:lvlJc w:val="left"/>
      <w:pPr>
        <w:ind w:left="786" w:hanging="360"/>
      </w:pPr>
      <w:rPr>
        <w:rFonts w:ascii="Times New Roman" w:hAnsi="Times New Roman" w:cs="Times New Roman" w:hint="default"/>
        <w:spacing w:val="68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42FB59FC"/>
    <w:multiLevelType w:val="hybridMultilevel"/>
    <w:tmpl w:val="FE604580"/>
    <w:lvl w:ilvl="0" w:tplc="447C98CA">
      <w:start w:val="1"/>
      <w:numFmt w:val="decimal"/>
      <w:suff w:val="space"/>
      <w:lvlText w:val="%1."/>
      <w:lvlJc w:val="left"/>
      <w:pPr>
        <w:ind w:left="100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5C1"/>
    <w:rsid w:val="00036022"/>
    <w:rsid w:val="00052617"/>
    <w:rsid w:val="00067569"/>
    <w:rsid w:val="000B7E9B"/>
    <w:rsid w:val="0013170F"/>
    <w:rsid w:val="00133F1A"/>
    <w:rsid w:val="00282432"/>
    <w:rsid w:val="002A5179"/>
    <w:rsid w:val="002C3705"/>
    <w:rsid w:val="002C5B06"/>
    <w:rsid w:val="00341C91"/>
    <w:rsid w:val="003636CE"/>
    <w:rsid w:val="00393460"/>
    <w:rsid w:val="003E7152"/>
    <w:rsid w:val="004539CD"/>
    <w:rsid w:val="0047521A"/>
    <w:rsid w:val="00504142"/>
    <w:rsid w:val="005106F8"/>
    <w:rsid w:val="005B7B7F"/>
    <w:rsid w:val="005C14DC"/>
    <w:rsid w:val="00660BE7"/>
    <w:rsid w:val="00797FD2"/>
    <w:rsid w:val="007D7AF2"/>
    <w:rsid w:val="008538BA"/>
    <w:rsid w:val="008845C1"/>
    <w:rsid w:val="008D3EA8"/>
    <w:rsid w:val="009257E4"/>
    <w:rsid w:val="00925DE9"/>
    <w:rsid w:val="009B392A"/>
    <w:rsid w:val="00A44B0F"/>
    <w:rsid w:val="00A46ED9"/>
    <w:rsid w:val="00A552BE"/>
    <w:rsid w:val="00A659AF"/>
    <w:rsid w:val="00A73367"/>
    <w:rsid w:val="00AB410A"/>
    <w:rsid w:val="00AC4527"/>
    <w:rsid w:val="00B06B23"/>
    <w:rsid w:val="00B07834"/>
    <w:rsid w:val="00B3488B"/>
    <w:rsid w:val="00B81DAA"/>
    <w:rsid w:val="00BB207E"/>
    <w:rsid w:val="00C16FB6"/>
    <w:rsid w:val="00C3200E"/>
    <w:rsid w:val="00CD1509"/>
    <w:rsid w:val="00D047D5"/>
    <w:rsid w:val="00D613C7"/>
    <w:rsid w:val="00D93CF4"/>
    <w:rsid w:val="00DF3BF4"/>
    <w:rsid w:val="00E65556"/>
    <w:rsid w:val="00EB37D8"/>
    <w:rsid w:val="00EC7611"/>
    <w:rsid w:val="00EE4B63"/>
    <w:rsid w:val="00F1261A"/>
    <w:rsid w:val="00F24D22"/>
    <w:rsid w:val="00FD6A43"/>
    <w:rsid w:val="00FF3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C729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5C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45C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81D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81DAA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B81D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81DAA"/>
    <w:rPr>
      <w:rFonts w:ascii="Calibri" w:eastAsia="Calibri" w:hAnsi="Calibri" w:cs="Times New Roman"/>
    </w:rPr>
  </w:style>
  <w:style w:type="paragraph" w:styleId="a8">
    <w:name w:val="Normal (Web)"/>
    <w:basedOn w:val="a"/>
    <w:uiPriority w:val="99"/>
    <w:semiHidden/>
    <w:unhideWhenUsed/>
    <w:rsid w:val="00B81DA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539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539CD"/>
    <w:rPr>
      <w:rFonts w:ascii="Segoe UI" w:eastAsia="Calibri" w:hAnsi="Segoe UI" w:cs="Segoe UI"/>
      <w:sz w:val="18"/>
      <w:szCs w:val="18"/>
    </w:rPr>
  </w:style>
  <w:style w:type="paragraph" w:styleId="ab">
    <w:name w:val="No Spacing"/>
    <w:link w:val="ac"/>
    <w:uiPriority w:val="1"/>
    <w:qFormat/>
    <w:rsid w:val="00D93CF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Без интервала Знак"/>
    <w:link w:val="ab"/>
    <w:uiPriority w:val="1"/>
    <w:locked/>
    <w:rsid w:val="0013170F"/>
    <w:rPr>
      <w:rFonts w:ascii="Calibri" w:eastAsia="Calibri" w:hAnsi="Calibri" w:cs="Times New Roman"/>
    </w:rPr>
  </w:style>
  <w:style w:type="table" w:styleId="ad">
    <w:name w:val="Table Grid"/>
    <w:basedOn w:val="a1"/>
    <w:uiPriority w:val="59"/>
    <w:rsid w:val="00067569"/>
    <w:pPr>
      <w:spacing w:after="0" w:line="240" w:lineRule="auto"/>
      <w:ind w:firstLine="709"/>
      <w:jc w:val="both"/>
    </w:pPr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5C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45C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81D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81DAA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B81D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81DAA"/>
    <w:rPr>
      <w:rFonts w:ascii="Calibri" w:eastAsia="Calibri" w:hAnsi="Calibri" w:cs="Times New Roman"/>
    </w:rPr>
  </w:style>
  <w:style w:type="paragraph" w:styleId="a8">
    <w:name w:val="Normal (Web)"/>
    <w:basedOn w:val="a"/>
    <w:uiPriority w:val="99"/>
    <w:semiHidden/>
    <w:unhideWhenUsed/>
    <w:rsid w:val="00B81DA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539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539CD"/>
    <w:rPr>
      <w:rFonts w:ascii="Segoe UI" w:eastAsia="Calibri" w:hAnsi="Segoe UI" w:cs="Segoe UI"/>
      <w:sz w:val="18"/>
      <w:szCs w:val="18"/>
    </w:rPr>
  </w:style>
  <w:style w:type="paragraph" w:styleId="ab">
    <w:name w:val="No Spacing"/>
    <w:link w:val="ac"/>
    <w:uiPriority w:val="1"/>
    <w:qFormat/>
    <w:rsid w:val="00D93CF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Без интервала Знак"/>
    <w:link w:val="ab"/>
    <w:uiPriority w:val="1"/>
    <w:locked/>
    <w:rsid w:val="0013170F"/>
    <w:rPr>
      <w:rFonts w:ascii="Calibri" w:eastAsia="Calibri" w:hAnsi="Calibri" w:cs="Times New Roman"/>
    </w:rPr>
  </w:style>
  <w:style w:type="table" w:styleId="ad">
    <w:name w:val="Table Grid"/>
    <w:basedOn w:val="a1"/>
    <w:uiPriority w:val="59"/>
    <w:rsid w:val="00067569"/>
    <w:pPr>
      <w:spacing w:after="0" w:line="240" w:lineRule="auto"/>
      <w:ind w:firstLine="709"/>
      <w:jc w:val="both"/>
    </w:pPr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86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Айпери Сейдибакасова</cp:lastModifiedBy>
  <cp:revision>6</cp:revision>
  <cp:lastPrinted>2022-07-29T09:27:00Z</cp:lastPrinted>
  <dcterms:created xsi:type="dcterms:W3CDTF">2022-07-28T08:41:00Z</dcterms:created>
  <dcterms:modified xsi:type="dcterms:W3CDTF">2022-07-29T09:27:00Z</dcterms:modified>
</cp:coreProperties>
</file>